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B360E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CE5581" w:rsidRDefault="00401F17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bookmarkStart w:id="0" w:name="_GoBack"/>
      <w:bookmarkEnd w:id="0"/>
      <w:r w:rsidR="00CE5581" w:rsidRPr="00CE5581">
        <w:rPr>
          <w:rFonts w:ascii="Cambria" w:hAnsi="Cambria"/>
        </w:rPr>
        <w:t>3.2025</w:t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  <w:t xml:space="preserve">          </w:t>
      </w:r>
      <w:r w:rsidR="001E2F9E">
        <w:rPr>
          <w:rFonts w:ascii="Cambria" w:hAnsi="Cambria"/>
        </w:rPr>
        <w:t>Załącznik nr 8e</w:t>
      </w:r>
      <w:r w:rsidR="00CF1CA5" w:rsidRPr="005B360E">
        <w:rPr>
          <w:rFonts w:ascii="Cambria" w:hAnsi="Cambria"/>
        </w:rPr>
        <w:t xml:space="preserve"> do SWZ</w:t>
      </w:r>
    </w:p>
    <w:p w:rsidR="00CF1CA5" w:rsidRPr="005B360E" w:rsidRDefault="00CF1CA5" w:rsidP="005B360E">
      <w:pPr>
        <w:jc w:val="both"/>
        <w:rPr>
          <w:rFonts w:ascii="Cambria" w:hAnsi="Cambria"/>
          <w:b/>
        </w:rPr>
      </w:pPr>
    </w:p>
    <w:p w:rsidR="00CF1CA5" w:rsidRPr="005B360E" w:rsidRDefault="00CF1CA5" w:rsidP="00C76B1C">
      <w:pPr>
        <w:jc w:val="center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>OPIS PRZEDMIOTU ZAMÓWIENIA</w:t>
      </w:r>
    </w:p>
    <w:p w:rsidR="00CF1CA5" w:rsidRPr="005B360E" w:rsidRDefault="00CF1CA5" w:rsidP="00767582">
      <w:pPr>
        <w:jc w:val="both"/>
        <w:rPr>
          <w:rFonts w:ascii="Cambria" w:hAnsi="Cambria" w:cs="Calibri"/>
          <w:b/>
        </w:rPr>
      </w:pPr>
      <w:r w:rsidRPr="005B360E">
        <w:rPr>
          <w:rFonts w:ascii="Cambria" w:hAnsi="Cambria"/>
        </w:rPr>
        <w:t xml:space="preserve">Dotyczy: </w:t>
      </w:r>
      <w:r w:rsidRPr="005B360E">
        <w:rPr>
          <w:rFonts w:ascii="Cambria" w:hAnsi="Cambria" w:cstheme="minorHAnsi"/>
        </w:rPr>
        <w:t>postępowania o udzielenie zamówienia publicznego</w:t>
      </w:r>
      <w:r w:rsidRPr="005B360E">
        <w:rPr>
          <w:rFonts w:ascii="Cambria" w:hAnsi="Cambria" w:cs="Calibri"/>
        </w:rPr>
        <w:t xml:space="preserve"> pn</w:t>
      </w:r>
      <w:r w:rsidRPr="005B360E">
        <w:rPr>
          <w:rFonts w:ascii="Cambria" w:hAnsi="Cambria" w:cs="Calibri"/>
          <w:b/>
        </w:rPr>
        <w:t xml:space="preserve">. </w:t>
      </w:r>
      <w:r w:rsidR="000A0AB4" w:rsidRPr="005B360E">
        <w:rPr>
          <w:rFonts w:ascii="Cambria" w:hAnsi="Cambria" w:cs="Calibri"/>
          <w:b/>
        </w:rPr>
        <w:t>Realizacja kursów i szkoleń w ramach projektu: „Nowa jakość kształcenia zawodowego w Zespole Szkół Budowlanych im. Króla Kazimierza Wielkiego w Jaśle”.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1E2F9E">
        <w:rPr>
          <w:rFonts w:ascii="Cambria" w:eastAsia="Times New Roman" w:hAnsi="Cambria" w:cs="Times New Roman"/>
          <w:b/>
          <w:bCs/>
          <w:lang w:eastAsia="pl-PL"/>
        </w:rPr>
        <w:t>Część V: Szkolenia geodezyjne: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Szkolenie: Obsługa oprogramowania </w:t>
      </w:r>
      <w:proofErr w:type="spellStart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Leica</w:t>
      </w:r>
      <w:proofErr w:type="spellEnd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Infinity</w:t>
      </w:r>
      <w:proofErr w:type="spellEnd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dla nauczycieli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praktycznych umiejętności w zakresie obsługi specjalistycznego oprogramowania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Leica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Infinity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wykorzystywanego w geodezji </w:t>
      </w:r>
      <w:r w:rsidR="0076758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 architekturze krajobrazu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nauczycieli (technik geodezji i architektury krajobrazu)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zegarowych,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szkolenie stacjonarne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98894986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Podstawy pomiarów Geodezyjnych. 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GNSS. 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Tachimetrów zrobotyzowanych. 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niwelatorów precyzyjnych. 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Obrazowanie – pomiar punktów na obrazach.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Metody wyrównania 1D oraz 3D . </w:t>
      </w:r>
    </w:p>
    <w:p w:rsidR="001E2F9E" w:rsidRPr="001E2F9E" w:rsidRDefault="001E2F9E" w:rsidP="00767582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modułów pomiarowych do obliczeń objętości.</w:t>
      </w:r>
    </w:p>
    <w:bookmarkEnd w:id="1"/>
    <w:p w:rsidR="00A563AB" w:rsidRDefault="00A563AB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zdobędą umiejętność przetwarzania danych pomiarowych w środowisku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Leica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Infinity</w:t>
      </w:r>
      <w:proofErr w:type="spellEnd"/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2" w:name="_Hlk200632986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Szkolenie stacjonarne, sala udostępniana nieodpłatnie przez Zamawiającego.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iejsce: Zespół Szkół Budowlanych im. Króla Kazimierza Wielkiego w Jaśle, ul. Szkolna 21a, 38-200 Jasło.</w:t>
      </w:r>
      <w:r w:rsidR="00A56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zapewnia salę wyposażoną w rzutnik, projektor, mikrofon (jeśli zachodzi taka potrzeba).</w:t>
      </w:r>
      <w:bookmarkEnd w:id="2"/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1E2F9E" w:rsidRPr="001E2F9E" w:rsidRDefault="001E2F9E" w:rsidP="00767582">
      <w:pPr>
        <w:numPr>
          <w:ilvl w:val="0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198895595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1E2F9E" w:rsidRPr="001E2F9E" w:rsidRDefault="001E2F9E" w:rsidP="00767582">
      <w:pPr>
        <w:numPr>
          <w:ilvl w:val="1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1E2F9E" w:rsidRPr="001E2F9E" w:rsidRDefault="001E2F9E" w:rsidP="00767582">
      <w:pPr>
        <w:numPr>
          <w:ilvl w:val="1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1E2F9E" w:rsidRPr="001E2F9E" w:rsidRDefault="001E2F9E" w:rsidP="00767582">
      <w:pPr>
        <w:numPr>
          <w:ilvl w:val="1"/>
          <w:numId w:val="1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Przekąski: ciastka kruche, ciasta drożdżowe lub biszkoptowe, ewentualnie owoce sezonowe.</w:t>
      </w:r>
    </w:p>
    <w:p w:rsidR="001E2F9E" w:rsidRPr="001E2F9E" w:rsidRDefault="001E2F9E" w:rsidP="00767582">
      <w:pPr>
        <w:numPr>
          <w:ilvl w:val="0"/>
          <w:numId w:val="1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kursów całodziennych (6+  godzin dziennie) Wykonawca zapewni uczestnikom Obiad (posiłek ciepły: zupa + danie główne).</w:t>
      </w:r>
    </w:p>
    <w:p w:rsidR="001E2F9E" w:rsidRPr="001E2F9E" w:rsidRDefault="001E2F9E" w:rsidP="00767582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nauczycieli oraz powinien być dostosowany do życia rodzinnego i zawodowego Uczestników Projektu. Wykładowcy dopasują się do harmonogramu pracy szkoły i zajęć Uczestników Projektu</w:t>
      </w:r>
    </w:p>
    <w:bookmarkEnd w:id="3"/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E2F9E" w:rsidRPr="001E2F9E" w:rsidRDefault="00E21371" w:rsidP="00767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Szkolenie: Obsługa oprogramowania </w:t>
      </w:r>
      <w:proofErr w:type="spellStart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Leica</w:t>
      </w:r>
      <w:proofErr w:type="spellEnd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Infinity</w:t>
      </w:r>
      <w:proofErr w:type="spellEnd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dla uczniów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praktycznych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umiejętności w zakresie obsługi 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oprogramowania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Leica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Infinity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opracowywania danych pomiarowych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 uczniów (1 grupa)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, szkolenie stacjonarne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Podstawy pomiarów Geodezyjnych.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GNSS.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Tachimetrów zrobotyzowanych.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Technika pomiarowa +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z niwelatorów precyzyjnych.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Obrazowanie – pomiar punktów na obrazach.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Metody wyrównania 1D oraz 3D . </w:t>
      </w:r>
    </w:p>
    <w:p w:rsidR="001E2F9E" w:rsidRPr="001E2F9E" w:rsidRDefault="001E2F9E" w:rsidP="00767582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modułów pomiarowych do obliczeń objętości.</w:t>
      </w:r>
    </w:p>
    <w:p w:rsid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Zdolność przetwarzania danych pomiarowych w praktyce geodezyjnej i projektowej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Szkolenie stacjonarne, sala udostępniana nieodpłatnie przez Zamawiającego.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iejsce: Zespół Szkół Budowlanych im. Króla Kazimierza Wielkiego w Jaśle,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Szkolna 21a, 38-200 Jasło.  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zapewnia salę wyposażoną w rzutnik, projektor, mikrofon (jeśli zachodzi taka potrzeba).</w:t>
      </w:r>
    </w:p>
    <w:p w:rsidR="001E2F9E" w:rsidRPr="001E2F9E" w:rsidRDefault="001E2F9E" w:rsidP="007675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1E2F9E" w:rsidRPr="001E2F9E" w:rsidRDefault="001E2F9E" w:rsidP="00767582">
      <w:pPr>
        <w:numPr>
          <w:ilvl w:val="0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200635188"/>
      <w:bookmarkStart w:id="5" w:name="_Hlk198895782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1E2F9E" w:rsidRPr="001E2F9E" w:rsidRDefault="001E2F9E" w:rsidP="00767582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1E2F9E" w:rsidRPr="001E2F9E" w:rsidRDefault="001E2F9E" w:rsidP="00767582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1E2F9E" w:rsidRPr="001E2F9E" w:rsidRDefault="001E2F9E" w:rsidP="00767582">
      <w:pPr>
        <w:numPr>
          <w:ilvl w:val="1"/>
          <w:numId w:val="17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Przekąski: ciastka kruche, ciasta drożdżowe lub biszkoptowe, ewentualnie owoce sezonowe.</w:t>
      </w:r>
    </w:p>
    <w:p w:rsidR="001E2F9E" w:rsidRPr="001E2F9E" w:rsidRDefault="001E2F9E" w:rsidP="00767582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</w:t>
      </w:r>
      <w:r w:rsidR="00A563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ypadku kursów całodziennych (6+ 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 dziennie) Wykonawca zapewni uczestnikom Obiad (posiłek ciepły: zupa + danie główne )</w:t>
      </w:r>
    </w:p>
    <w:p w:rsidR="001E2F9E" w:rsidRPr="001E2F9E" w:rsidRDefault="001E2F9E" w:rsidP="00767582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uzależniony będzie od planu lekcji uczniów oraz powinien być dostosowany do życia rodzinnego i zawodowego Uczestników Projektu. Wykładowcy dopasują się do harmonogramu pracy szkoły i zajęć Uczestników Projektu. </w:t>
      </w:r>
    </w:p>
    <w:p w:rsidR="001E2F9E" w:rsidRPr="001E2F9E" w:rsidRDefault="001E2F9E" w:rsidP="00767582">
      <w:pPr>
        <w:numPr>
          <w:ilvl w:val="0"/>
          <w:numId w:val="17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o niekaralności - wykonawca przedstawi aktualny dokument potwierdzający niekaralność trenera zgodnie z art. 21 ustawy z dnia 13.05.2016 r. o przeciwdziałaniu zagrożeniom przestępczością na tle seksualnym i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chronie małoletnich (Dz. U. 2024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z. 1802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zmianami)</w:t>
      </w:r>
    </w:p>
    <w:bookmarkEnd w:id="4"/>
    <w:bookmarkEnd w:id="5"/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E2F9E" w:rsidRPr="001E2F9E" w:rsidRDefault="001E2F9E" w:rsidP="001E2F9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3. Szkolenie z obsługi tachimetru </w:t>
      </w:r>
      <w:proofErr w:type="spellStart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robotycznego</w:t>
      </w:r>
      <w:proofErr w:type="spellEnd"/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skanera laserowego stacjonarnego + oprogramowanie do opracowywania wyników pomiarów 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Nabycie wiedzy i praktycznych umiejętności w zakresie obsługi nowoczesnych sprzętów geodezyjnych.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nauczycieli (technik geodezji i architektury krajobrazu)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 godziny (3 dni po 8 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</w:p>
    <w:p w:rsidR="001E2F9E" w:rsidRPr="001E2F9E" w:rsidRDefault="001E2F9E" w:rsidP="001E2F9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1E2F9E" w:rsidRPr="001E2F9E" w:rsidRDefault="001E2F9E" w:rsidP="001E2F9E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Szkolenie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 się z trzech części: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Część I Obsługa tachimetru zrobotyzowanego: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Budowa tachimetru i aspekty praktyczne.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Zasady sprawdzania tachimetru.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Możliwości oprogramowania tachimetru.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Interfejs użytkownika.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Konfiguracja TS.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Import i export danych z wykorzystaniem programów geodezyjnych (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WinKalk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, C-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Geo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:rsidR="001E2F9E" w:rsidRPr="001E2F9E" w:rsidRDefault="001E2F9E" w:rsidP="001E2F9E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Najważniejsze funkcje pomiarowe. 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II Obsługa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skaneru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laserowego: </w:t>
      </w:r>
    </w:p>
    <w:p w:rsidR="001E2F9E" w:rsidRPr="001E2F9E" w:rsidRDefault="001E2F9E" w:rsidP="001E2F9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Budowa </w:t>
      </w:r>
      <w:proofErr w:type="spellStart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skaneru</w:t>
      </w:r>
      <w:proofErr w:type="spellEnd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aspekty praktyczne. </w:t>
      </w:r>
    </w:p>
    <w:p w:rsidR="001E2F9E" w:rsidRPr="001E2F9E" w:rsidRDefault="001E2F9E" w:rsidP="001E2F9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Zasada działania skanera laserowego. </w:t>
      </w:r>
    </w:p>
    <w:p w:rsidR="001E2F9E" w:rsidRPr="001E2F9E" w:rsidRDefault="001E2F9E" w:rsidP="001E2F9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Możliwości wykorzystania skanera 3D. </w:t>
      </w:r>
    </w:p>
    <w:p w:rsidR="001E2F9E" w:rsidRPr="001E2F9E" w:rsidRDefault="001E2F9E" w:rsidP="001E2F9E">
      <w:pPr>
        <w:numPr>
          <w:ilvl w:val="0"/>
          <w:numId w:val="2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Praktyczne wykorzystanie skanera – pomiar. 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Część III Opracowanie danych ze skanowania laserowego: </w:t>
      </w:r>
    </w:p>
    <w:p w:rsidR="001E2F9E" w:rsidRPr="001E2F9E" w:rsidRDefault="001E2F9E" w:rsidP="001E2F9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Rejestracja chmury punktów oraz optymalizacja chmury punktów. </w:t>
      </w:r>
    </w:p>
    <w:p w:rsidR="001E2F9E" w:rsidRPr="001E2F9E" w:rsidRDefault="001E2F9E" w:rsidP="001E2F9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Tworzenie dokumentacji pomiarowej – przekroje, rzuty. </w:t>
      </w:r>
    </w:p>
    <w:p w:rsidR="001E2F9E" w:rsidRPr="001E2F9E" w:rsidRDefault="001E2F9E" w:rsidP="001E2F9E">
      <w:pPr>
        <w:numPr>
          <w:ilvl w:val="0"/>
          <w:numId w:val="2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Praktyczne wykorzystanie chmury punktów do obliczeń powierzchni, objętości. </w:t>
      </w:r>
    </w:p>
    <w:p w:rsidR="001E2F9E" w:rsidRPr="001E2F9E" w:rsidRDefault="001E2F9E" w:rsidP="001E2F9E">
      <w:pPr>
        <w:numPr>
          <w:ilvl w:val="0"/>
          <w:numId w:val="2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Generowanie wirtualnych spacerów 3D.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nabędą kompetencje do pracy z zaawansowanym sprzętem geodezyjnym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Szkolenie stacjonarne z noclegiem (wyjazdowe), maks. do 170 km od Jasła</w:t>
      </w:r>
    </w:p>
    <w:p w:rsidR="001E2F9E" w:rsidRPr="001E2F9E" w:rsidRDefault="001E2F9E" w:rsidP="001E2F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1E2F9E" w:rsidRPr="001E2F9E" w:rsidRDefault="001E2F9E" w:rsidP="001E2F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198897901"/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niezbędny sprzęt oraz materiały szkoleniowe potrzebne do realizacji szkolenia.</w:t>
      </w:r>
    </w:p>
    <w:p w:rsidR="001E2F9E" w:rsidRPr="001E2F9E" w:rsidRDefault="001E2F9E" w:rsidP="001E2F9E">
      <w:pPr>
        <w:numPr>
          <w:ilvl w:val="0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Serwis kawowy, obejmuj</w:t>
      </w:r>
      <w:r w:rsidR="00767582">
        <w:rPr>
          <w:rFonts w:ascii="Times New Roman" w:eastAsia="Times New Roman" w:hAnsi="Times New Roman" w:cs="Times New Roman"/>
          <w:sz w:val="24"/>
          <w:szCs w:val="24"/>
          <w:lang w:eastAsia="pl-PL"/>
        </w:rPr>
        <w:t>ący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E2F9E" w:rsidRPr="001E2F9E" w:rsidRDefault="001E2F9E" w:rsidP="001E2F9E">
      <w:pPr>
        <w:numPr>
          <w:ilvl w:val="1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1E2F9E" w:rsidRPr="001E2F9E" w:rsidRDefault="001E2F9E" w:rsidP="001E2F9E">
      <w:pPr>
        <w:numPr>
          <w:ilvl w:val="1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1E2F9E" w:rsidRPr="001E2F9E" w:rsidRDefault="001E2F9E" w:rsidP="001E2F9E">
      <w:pPr>
        <w:numPr>
          <w:ilvl w:val="1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1E2F9E" w:rsidRPr="001E2F9E" w:rsidRDefault="001E2F9E" w:rsidP="001E2F9E">
      <w:pPr>
        <w:numPr>
          <w:ilvl w:val="0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nocleg (dwie noce) w miejscowości w której ma się odbyć szkolenie (standard min. 3 gwiazdkowy )</w:t>
      </w:r>
    </w:p>
    <w:p w:rsidR="001E2F9E" w:rsidRPr="001E2F9E" w:rsidRDefault="001E2F9E" w:rsidP="001E2F9E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Śniadania (np. kanapki, drożdżówki lub inne pieczywo z dodatkami) oraz Obiadokolację (posiłek ciepły: zupa + danie główne )</w:t>
      </w:r>
    </w:p>
    <w:p w:rsidR="001E2F9E" w:rsidRPr="001E2F9E" w:rsidRDefault="001E2F9E" w:rsidP="001E2F9E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nauczycieli oraz powinien być dostosowany do życia rodzinnego i zawodowego Uczestników Projektu. Wykładowcy dopasują się do harmonogramu pracy szkoły i zajęć Uczestników Projektu</w:t>
      </w:r>
    </w:p>
    <w:p w:rsidR="001E2F9E" w:rsidRPr="001E2F9E" w:rsidRDefault="001E2F9E" w:rsidP="001E2F9E">
      <w:pPr>
        <w:numPr>
          <w:ilvl w:val="0"/>
          <w:numId w:val="4"/>
        </w:num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 uczestnikom ubezpieczenie NNW na czas szkolenia.</w:t>
      </w:r>
    </w:p>
    <w:p w:rsidR="001E2F9E" w:rsidRPr="001E2F9E" w:rsidRDefault="001E2F9E" w:rsidP="001E2F9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6"/>
    <w:p w:rsidR="001E2F9E" w:rsidRPr="00767582" w:rsidRDefault="001E2F9E" w:rsidP="007675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2F9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1E2F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o ukończeniu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E2F9E" w:rsidRPr="005B360E" w:rsidRDefault="00E42358" w:rsidP="001E2F9E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  <w:r w:rsidRPr="00E42358">
        <w:rPr>
          <w:rFonts w:ascii="Cambria" w:hAnsi="Cambria"/>
          <w:b/>
          <w:u w:val="single"/>
        </w:rPr>
        <w:t>Nie ma możl</w:t>
      </w:r>
      <w:r w:rsidR="00A563AB" w:rsidRPr="00E42358">
        <w:rPr>
          <w:rFonts w:ascii="Cambria" w:hAnsi="Cambria"/>
          <w:b/>
          <w:u w:val="single"/>
        </w:rPr>
        <w:t>iwości</w:t>
      </w:r>
      <w:r w:rsidR="001E2F9E" w:rsidRPr="00E42358">
        <w:rPr>
          <w:rFonts w:ascii="Cambria" w:hAnsi="Cambria"/>
          <w:b/>
          <w:u w:val="single"/>
        </w:rPr>
        <w:t xml:space="preserve"> połączenia</w:t>
      </w:r>
      <w:r w:rsidR="001E2F9E" w:rsidRPr="001E2F9E">
        <w:rPr>
          <w:rFonts w:ascii="Cambria" w:hAnsi="Cambria"/>
          <w:b/>
        </w:rPr>
        <w:t xml:space="preserve"> uczestników </w:t>
      </w:r>
      <w:r w:rsidR="001E2F9E">
        <w:rPr>
          <w:rFonts w:ascii="Cambria" w:hAnsi="Cambria"/>
          <w:b/>
          <w:bCs/>
        </w:rPr>
        <w:t>szkoleń z zakresu obsługi</w:t>
      </w:r>
      <w:r w:rsidR="001E2F9E" w:rsidRPr="001E2F9E">
        <w:rPr>
          <w:rFonts w:ascii="Cambria" w:hAnsi="Cambria"/>
          <w:b/>
          <w:bCs/>
        </w:rPr>
        <w:t xml:space="preserve"> oprogramowania </w:t>
      </w:r>
      <w:proofErr w:type="spellStart"/>
      <w:r w:rsidR="001E2F9E" w:rsidRPr="001E2F9E">
        <w:rPr>
          <w:rFonts w:ascii="Cambria" w:hAnsi="Cambria"/>
          <w:b/>
          <w:bCs/>
        </w:rPr>
        <w:t>Leica</w:t>
      </w:r>
      <w:proofErr w:type="spellEnd"/>
      <w:r w:rsidR="001E2F9E" w:rsidRPr="001E2F9E">
        <w:rPr>
          <w:rFonts w:ascii="Cambria" w:hAnsi="Cambria"/>
          <w:b/>
          <w:bCs/>
        </w:rPr>
        <w:t xml:space="preserve"> </w:t>
      </w:r>
      <w:proofErr w:type="spellStart"/>
      <w:r w:rsidR="001E2F9E" w:rsidRPr="001E2F9E">
        <w:rPr>
          <w:rFonts w:ascii="Cambria" w:hAnsi="Cambria"/>
          <w:b/>
          <w:bCs/>
        </w:rPr>
        <w:t>Infinity</w:t>
      </w:r>
      <w:proofErr w:type="spellEnd"/>
      <w:r w:rsidR="001E2F9E" w:rsidRPr="001E2F9E">
        <w:rPr>
          <w:rFonts w:ascii="Cambria" w:hAnsi="Cambria"/>
          <w:b/>
          <w:bCs/>
        </w:rPr>
        <w:t xml:space="preserve"> </w:t>
      </w:r>
      <w:r w:rsidR="001E2F9E" w:rsidRPr="001E2F9E">
        <w:rPr>
          <w:rFonts w:ascii="Cambria" w:hAnsi="Cambria"/>
          <w:b/>
        </w:rPr>
        <w:t>Nauczyciele</w:t>
      </w:r>
      <w:r w:rsidR="00A563AB">
        <w:rPr>
          <w:rFonts w:ascii="Cambria" w:hAnsi="Cambria"/>
          <w:b/>
        </w:rPr>
        <w:t xml:space="preserve"> + Uczniowie.</w:t>
      </w:r>
    </w:p>
    <w:sectPr w:rsidR="001E2F9E" w:rsidRPr="005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371" w:rsidRDefault="00E21371" w:rsidP="009A6784">
      <w:pPr>
        <w:spacing w:after="0" w:line="240" w:lineRule="auto"/>
      </w:pPr>
      <w:r>
        <w:separator/>
      </w:r>
    </w:p>
  </w:endnote>
  <w:endnote w:type="continuationSeparator" w:id="0">
    <w:p w:rsidR="00E21371" w:rsidRDefault="00E21371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371" w:rsidRDefault="00E21371" w:rsidP="009A6784">
      <w:pPr>
        <w:spacing w:after="0" w:line="240" w:lineRule="auto"/>
      </w:pPr>
      <w:r>
        <w:separator/>
      </w:r>
    </w:p>
  </w:footnote>
  <w:footnote w:type="continuationSeparator" w:id="0">
    <w:p w:rsidR="00E21371" w:rsidRDefault="00E21371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 w:rsidP="00141992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41992" w:rsidRDefault="00141992" w:rsidP="00141992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D658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92" w:rsidRDefault="001419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206BD9"/>
    <w:multiLevelType w:val="multilevel"/>
    <w:tmpl w:val="4DAAE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E203BF"/>
    <w:multiLevelType w:val="multilevel"/>
    <w:tmpl w:val="A14E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710A28"/>
    <w:multiLevelType w:val="multilevel"/>
    <w:tmpl w:val="0FE88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F302F"/>
    <w:multiLevelType w:val="multilevel"/>
    <w:tmpl w:val="8F7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174123"/>
    <w:multiLevelType w:val="multilevel"/>
    <w:tmpl w:val="A14E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9128B9"/>
    <w:multiLevelType w:val="multilevel"/>
    <w:tmpl w:val="D724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E7356B"/>
    <w:multiLevelType w:val="multilevel"/>
    <w:tmpl w:val="095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7B4A26"/>
    <w:multiLevelType w:val="hybridMultilevel"/>
    <w:tmpl w:val="90105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611E4"/>
    <w:multiLevelType w:val="hybridMultilevel"/>
    <w:tmpl w:val="AF92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05647"/>
    <w:multiLevelType w:val="hybridMultilevel"/>
    <w:tmpl w:val="226AB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67BD8"/>
    <w:multiLevelType w:val="multilevel"/>
    <w:tmpl w:val="D3D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10"/>
  </w:num>
  <w:num w:numId="6">
    <w:abstractNumId w:val="15"/>
  </w:num>
  <w:num w:numId="7">
    <w:abstractNumId w:val="19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21"/>
  </w:num>
  <w:num w:numId="13">
    <w:abstractNumId w:val="1"/>
  </w:num>
  <w:num w:numId="14">
    <w:abstractNumId w:val="16"/>
  </w:num>
  <w:num w:numId="15">
    <w:abstractNumId w:val="18"/>
  </w:num>
  <w:num w:numId="16">
    <w:abstractNumId w:val="14"/>
  </w:num>
  <w:num w:numId="17">
    <w:abstractNumId w:val="7"/>
  </w:num>
  <w:num w:numId="18">
    <w:abstractNumId w:val="17"/>
  </w:num>
  <w:num w:numId="19">
    <w:abstractNumId w:val="20"/>
  </w:num>
  <w:num w:numId="20">
    <w:abstractNumId w:val="6"/>
  </w:num>
  <w:num w:numId="21">
    <w:abstractNumId w:val="1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A0AB4"/>
    <w:rsid w:val="000E52A0"/>
    <w:rsid w:val="00107406"/>
    <w:rsid w:val="00141992"/>
    <w:rsid w:val="00194860"/>
    <w:rsid w:val="001E2F9E"/>
    <w:rsid w:val="0023709B"/>
    <w:rsid w:val="00251BA0"/>
    <w:rsid w:val="003922D8"/>
    <w:rsid w:val="00401F17"/>
    <w:rsid w:val="00474746"/>
    <w:rsid w:val="004F72CE"/>
    <w:rsid w:val="005B360E"/>
    <w:rsid w:val="00665257"/>
    <w:rsid w:val="00710F39"/>
    <w:rsid w:val="00767582"/>
    <w:rsid w:val="0097081E"/>
    <w:rsid w:val="009A6784"/>
    <w:rsid w:val="009E08E3"/>
    <w:rsid w:val="00A2604C"/>
    <w:rsid w:val="00A563AB"/>
    <w:rsid w:val="00C76B1C"/>
    <w:rsid w:val="00CB6B76"/>
    <w:rsid w:val="00CE5581"/>
    <w:rsid w:val="00CF1CA5"/>
    <w:rsid w:val="00DE3E93"/>
    <w:rsid w:val="00E0152F"/>
    <w:rsid w:val="00E21371"/>
    <w:rsid w:val="00E4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13</cp:revision>
  <dcterms:created xsi:type="dcterms:W3CDTF">2025-09-25T12:46:00Z</dcterms:created>
  <dcterms:modified xsi:type="dcterms:W3CDTF">2026-01-22T09:04:00Z</dcterms:modified>
</cp:coreProperties>
</file>